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7B2B" w14:textId="13F88FEE" w:rsidR="00AB206E" w:rsidRPr="00661957" w:rsidRDefault="004E7553" w:rsidP="007C3818">
      <w:pPr>
        <w:jc w:val="center"/>
        <w:rPr>
          <w:rFonts w:ascii="Open Sans" w:hAnsi="Open Sans" w:cs="Open Sans"/>
        </w:rPr>
      </w:pPr>
      <w:r w:rsidRPr="00661957">
        <w:rPr>
          <w:rFonts w:ascii="Open Sans" w:hAnsi="Open Sans" w:cs="Open Sans"/>
          <w:b/>
          <w:bCs/>
          <w:sz w:val="32"/>
          <w:szCs w:val="32"/>
        </w:rPr>
        <w:t>Prejudice-Related Incident Recording Form</w:t>
      </w:r>
      <w:r w:rsidR="00BF7A0C" w:rsidRPr="00661957">
        <w:rPr>
          <w:rFonts w:ascii="Open Sans" w:hAnsi="Open Sans" w:cs="Open Sans"/>
          <w:b/>
          <w:bCs/>
          <w:sz w:val="32"/>
          <w:szCs w:val="32"/>
        </w:rPr>
        <w:t xml:space="preserve"> </w:t>
      </w:r>
    </w:p>
    <w:p w14:paraId="7CF51F84" w14:textId="24BE1A5E" w:rsidR="004D6DA2" w:rsidRPr="00661957" w:rsidRDefault="00AB206E" w:rsidP="007C3818">
      <w:pPr>
        <w:spacing w:after="0" w:line="240" w:lineRule="auto"/>
        <w:rPr>
          <w:rFonts w:ascii="Open Sans" w:hAnsi="Open Sans" w:cs="Open Sans"/>
          <w:b/>
          <w:bCs/>
        </w:rPr>
      </w:pPr>
      <w:r w:rsidRPr="00661957">
        <w:rPr>
          <w:rFonts w:ascii="Open Sans" w:hAnsi="Open Sans" w:cs="Open Sans"/>
          <w:b/>
          <w:bCs/>
        </w:rPr>
        <w:t xml:space="preserve">A prejudice-related incident is any incident which is perceived to be prejudice-related by the victim or the other person. </w:t>
      </w:r>
      <w:r w:rsidR="004D6DA2" w:rsidRPr="00661957">
        <w:rPr>
          <w:rFonts w:ascii="Open Sans" w:hAnsi="Open Sans" w:cs="Open Sans"/>
          <w:b/>
          <w:bCs/>
        </w:rPr>
        <w:t xml:space="preserve"> All prejudice-related incidents will be dealt with by a member of the Senior Leadership Team.</w:t>
      </w:r>
    </w:p>
    <w:p w14:paraId="2B0A79B8" w14:textId="72153083" w:rsidR="00AB206E" w:rsidRPr="00661957" w:rsidRDefault="00AB206E" w:rsidP="00BE6A5D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2278B83" w14:textId="0DEC29CE" w:rsidR="004A1305" w:rsidRPr="00661957" w:rsidRDefault="00AB206E" w:rsidP="0073565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61957">
        <w:rPr>
          <w:rFonts w:ascii="Open Sans" w:hAnsi="Open Sans" w:cs="Open Sans"/>
          <w:sz w:val="20"/>
          <w:szCs w:val="20"/>
        </w:rPr>
        <w:t xml:space="preserve">When responding to a prejudice-related incident, the aim should be to secure the best possible outcome for everyone involved.  Therefore, interventions should </w:t>
      </w:r>
      <w:r w:rsidR="00BE6A5D" w:rsidRPr="00661957">
        <w:rPr>
          <w:rFonts w:ascii="Open Sans" w:hAnsi="Open Sans" w:cs="Open Sans"/>
          <w:sz w:val="20"/>
          <w:szCs w:val="20"/>
        </w:rPr>
        <w:t>be</w:t>
      </w:r>
      <w:r w:rsidRPr="00661957">
        <w:rPr>
          <w:rFonts w:ascii="Open Sans" w:hAnsi="Open Sans" w:cs="Open Sans"/>
          <w:sz w:val="20"/>
          <w:szCs w:val="20"/>
        </w:rPr>
        <w:t xml:space="preserve"> restorative and seek to create attitudinal and behavioural change, with the goal of preventing future incidents from occurring. </w:t>
      </w:r>
      <w:r w:rsidR="0073565A" w:rsidRPr="00661957">
        <w:rPr>
          <w:rFonts w:ascii="Open Sans" w:hAnsi="Open Sans" w:cs="Open Sans"/>
          <w:sz w:val="20"/>
          <w:szCs w:val="20"/>
        </w:rPr>
        <w:t xml:space="preserve"> </w:t>
      </w:r>
    </w:p>
    <w:p w14:paraId="08B1C88F" w14:textId="77777777" w:rsidR="007C3818" w:rsidRPr="00661957" w:rsidRDefault="007C3818" w:rsidP="0073565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2156"/>
        <w:gridCol w:w="3670"/>
        <w:gridCol w:w="653"/>
        <w:gridCol w:w="4323"/>
      </w:tblGrid>
      <w:tr w:rsidR="003974D6" w:rsidRPr="00661957" w14:paraId="753A1F6B" w14:textId="77777777" w:rsidTr="00661957">
        <w:trPr>
          <w:trHeight w:val="434"/>
        </w:trPr>
        <w:tc>
          <w:tcPr>
            <w:tcW w:w="10802" w:type="dxa"/>
            <w:gridSpan w:val="4"/>
            <w:shd w:val="clear" w:color="auto" w:fill="00B0F0"/>
            <w:vAlign w:val="center"/>
          </w:tcPr>
          <w:p w14:paraId="4DDEBE5F" w14:textId="77777777" w:rsidR="003974D6" w:rsidRPr="00661957" w:rsidRDefault="003974D6" w:rsidP="00BE6A5D">
            <w:pPr>
              <w:jc w:val="center"/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 xml:space="preserve">Details of prejudice-related incident </w:t>
            </w:r>
          </w:p>
        </w:tc>
      </w:tr>
      <w:tr w:rsidR="003974D6" w:rsidRPr="00661957" w14:paraId="5C769231" w14:textId="77777777" w:rsidTr="00636537">
        <w:trPr>
          <w:trHeight w:val="686"/>
        </w:trPr>
        <w:tc>
          <w:tcPr>
            <w:tcW w:w="2156" w:type="dxa"/>
            <w:vAlign w:val="center"/>
          </w:tcPr>
          <w:p w14:paraId="51D45510" w14:textId="47D83439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Name</w:t>
            </w:r>
            <w:r w:rsidR="00BD7D93" w:rsidRPr="00661957">
              <w:rPr>
                <w:rFonts w:ascii="Open Sans" w:hAnsi="Open Sans" w:cs="Open Sans"/>
                <w:b/>
              </w:rPr>
              <w:t xml:space="preserve"> </w:t>
            </w:r>
            <w:r w:rsidR="004A1305" w:rsidRPr="00661957">
              <w:rPr>
                <w:rFonts w:ascii="Open Sans" w:hAnsi="Open Sans" w:cs="Open Sans"/>
                <w:b/>
              </w:rPr>
              <w:t xml:space="preserve">&amp; role </w:t>
            </w:r>
            <w:r w:rsidRPr="00661957">
              <w:rPr>
                <w:rFonts w:ascii="Open Sans" w:hAnsi="Open Sans" w:cs="Open Sans"/>
                <w:b/>
              </w:rPr>
              <w:t>of person reporting the incident:</w:t>
            </w:r>
          </w:p>
        </w:tc>
        <w:tc>
          <w:tcPr>
            <w:tcW w:w="8646" w:type="dxa"/>
            <w:gridSpan w:val="3"/>
          </w:tcPr>
          <w:p w14:paraId="59D03721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23DFD18B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  <w:tr w:rsidR="007C3818" w:rsidRPr="00661957" w14:paraId="4B5D3B8B" w14:textId="77777777" w:rsidTr="005C79C8">
        <w:trPr>
          <w:trHeight w:val="471"/>
        </w:trPr>
        <w:tc>
          <w:tcPr>
            <w:tcW w:w="2156" w:type="dxa"/>
            <w:vAlign w:val="center"/>
          </w:tcPr>
          <w:p w14:paraId="4BD353B1" w14:textId="655A99C9" w:rsidR="007C3818" w:rsidRPr="00661957" w:rsidRDefault="007C3818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Date/location of incident:</w:t>
            </w:r>
          </w:p>
        </w:tc>
        <w:tc>
          <w:tcPr>
            <w:tcW w:w="4323" w:type="dxa"/>
            <w:gridSpan w:val="2"/>
          </w:tcPr>
          <w:p w14:paraId="09DFA16D" w14:textId="0C1E60FD" w:rsidR="007C3818" w:rsidRPr="00661957" w:rsidRDefault="007C3818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  <w:b/>
                <w:bCs/>
              </w:rPr>
              <w:t>Date</w:t>
            </w:r>
            <w:r w:rsidRPr="00661957">
              <w:rPr>
                <w:rFonts w:ascii="Open Sans" w:hAnsi="Open Sans" w:cs="Open Sans"/>
              </w:rPr>
              <w:t>:</w:t>
            </w:r>
          </w:p>
        </w:tc>
        <w:tc>
          <w:tcPr>
            <w:tcW w:w="4323" w:type="dxa"/>
          </w:tcPr>
          <w:p w14:paraId="053E8ABE" w14:textId="0029A1C5" w:rsidR="007C3818" w:rsidRPr="00661957" w:rsidRDefault="007C3818" w:rsidP="00BE6A5D">
            <w:pPr>
              <w:rPr>
                <w:rFonts w:ascii="Open Sans" w:hAnsi="Open Sans" w:cs="Open Sans"/>
                <w:b/>
                <w:bCs/>
              </w:rPr>
            </w:pPr>
            <w:r w:rsidRPr="00661957">
              <w:rPr>
                <w:rFonts w:ascii="Open Sans" w:hAnsi="Open Sans" w:cs="Open Sans"/>
                <w:b/>
                <w:bCs/>
              </w:rPr>
              <w:t>Location:</w:t>
            </w:r>
          </w:p>
        </w:tc>
      </w:tr>
      <w:tr w:rsidR="003974D6" w:rsidRPr="00661957" w14:paraId="256880CD" w14:textId="77777777" w:rsidTr="00636537">
        <w:trPr>
          <w:trHeight w:val="471"/>
        </w:trPr>
        <w:tc>
          <w:tcPr>
            <w:tcW w:w="2156" w:type="dxa"/>
            <w:vAlign w:val="center"/>
          </w:tcPr>
          <w:p w14:paraId="52C216E4" w14:textId="33D7B53C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Victim’s name/class/year</w:t>
            </w:r>
            <w:r w:rsidR="00BD7D93" w:rsidRPr="00661957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8646" w:type="dxa"/>
            <w:gridSpan w:val="3"/>
          </w:tcPr>
          <w:p w14:paraId="6F491288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7AF50908" w14:textId="6158E829" w:rsidR="004A1305" w:rsidRPr="00661957" w:rsidRDefault="004A1305" w:rsidP="00BE6A5D">
            <w:pPr>
              <w:rPr>
                <w:rFonts w:ascii="Open Sans" w:hAnsi="Open Sans" w:cs="Open Sans"/>
              </w:rPr>
            </w:pPr>
          </w:p>
        </w:tc>
      </w:tr>
      <w:tr w:rsidR="00636537" w:rsidRPr="00661957" w14:paraId="4E322249" w14:textId="77777777" w:rsidTr="00636537">
        <w:trPr>
          <w:trHeight w:val="507"/>
        </w:trPr>
        <w:tc>
          <w:tcPr>
            <w:tcW w:w="2156" w:type="dxa"/>
            <w:vMerge w:val="restart"/>
            <w:vAlign w:val="center"/>
          </w:tcPr>
          <w:p w14:paraId="22548108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 xml:space="preserve">Type of incident: (Tick applicable category/ categories) </w:t>
            </w:r>
          </w:p>
        </w:tc>
        <w:tc>
          <w:tcPr>
            <w:tcW w:w="3670" w:type="dxa"/>
          </w:tcPr>
          <w:p w14:paraId="1EE6E314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Homophobia:</w:t>
            </w:r>
            <w:sdt>
              <w:sdtPr>
                <w:rPr>
                  <w:rFonts w:ascii="Open Sans" w:hAnsi="Open Sans" w:cs="Open Sans"/>
                </w:rPr>
                <w:id w:val="20344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A24192" w14:textId="2EC233B0" w:rsidR="003974D6" w:rsidRPr="00661957" w:rsidRDefault="003974D6" w:rsidP="00BE6A5D">
            <w:pPr>
              <w:rPr>
                <w:rFonts w:ascii="Open Sans" w:hAnsi="Open Sans" w:cs="Open Sans"/>
                <w:i/>
                <w:iCs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 xml:space="preserve">Prejudice or negative attitudes, beliefs or views about lesbian, or gay people. </w:t>
            </w:r>
          </w:p>
        </w:tc>
        <w:tc>
          <w:tcPr>
            <w:tcW w:w="4976" w:type="dxa"/>
            <w:gridSpan w:val="2"/>
          </w:tcPr>
          <w:p w14:paraId="33EA83F7" w14:textId="5081990E" w:rsidR="00BD7D93" w:rsidRPr="00661957" w:rsidRDefault="00BD7D93" w:rsidP="00BE6A5D">
            <w:pPr>
              <w:rPr>
                <w:rFonts w:ascii="Open Sans" w:hAnsi="Open Sans" w:cs="Open Sans"/>
                <w:i/>
                <w:iCs/>
              </w:rPr>
            </w:pPr>
            <w:r w:rsidRPr="00661957">
              <w:rPr>
                <w:rFonts w:ascii="Open Sans" w:hAnsi="Open Sans" w:cs="Open Sans"/>
              </w:rPr>
              <w:t>Sexism:</w:t>
            </w:r>
            <w:sdt>
              <w:sdtPr>
                <w:rPr>
                  <w:rFonts w:ascii="Open Sans" w:hAnsi="Open Sans" w:cs="Open Sans"/>
                </w:rPr>
                <w:id w:val="816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DBA4691" w14:textId="16D981A2" w:rsidR="003974D6" w:rsidRPr="00661957" w:rsidRDefault="00BD7D93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>Prejudice or negative attitudes, beliefs or view about someone based on their sex</w:t>
            </w:r>
            <w:r w:rsidRPr="00661957">
              <w:rPr>
                <w:rFonts w:ascii="Open Sans" w:hAnsi="Open Sans" w:cs="Open Sans"/>
              </w:rPr>
              <w:t>.</w:t>
            </w:r>
          </w:p>
        </w:tc>
      </w:tr>
      <w:tr w:rsidR="00636537" w:rsidRPr="00661957" w14:paraId="0CDE736F" w14:textId="77777777" w:rsidTr="00636537">
        <w:trPr>
          <w:trHeight w:val="354"/>
        </w:trPr>
        <w:tc>
          <w:tcPr>
            <w:tcW w:w="2156" w:type="dxa"/>
            <w:vMerge/>
            <w:vAlign w:val="center"/>
          </w:tcPr>
          <w:p w14:paraId="745A1CCA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  <w:tc>
          <w:tcPr>
            <w:tcW w:w="3670" w:type="dxa"/>
          </w:tcPr>
          <w:p w14:paraId="400F5C28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 xml:space="preserve">Transphobia: </w:t>
            </w:r>
            <w:sdt>
              <w:sdtPr>
                <w:rPr>
                  <w:rFonts w:ascii="Open Sans" w:hAnsi="Open Sans" w:cs="Open Sans"/>
                </w:rPr>
                <w:id w:val="921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4F3E3A" w14:textId="085E8F3F" w:rsidR="003974D6" w:rsidRPr="00661957" w:rsidRDefault="003974D6" w:rsidP="00BE6A5D">
            <w:pPr>
              <w:rPr>
                <w:rFonts w:ascii="Open Sans" w:hAnsi="Open Sans" w:cs="Open Sans"/>
                <w:i/>
                <w:iCs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 xml:space="preserve">Prejudice or negative attitudes, beliefs or views about transgender people including refusal to accept their gender. </w:t>
            </w:r>
          </w:p>
        </w:tc>
        <w:tc>
          <w:tcPr>
            <w:tcW w:w="4976" w:type="dxa"/>
            <w:gridSpan w:val="2"/>
          </w:tcPr>
          <w:p w14:paraId="3ECF2790" w14:textId="29F18E32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Disability or health condition:</w:t>
            </w:r>
            <w:sdt>
              <w:sdtPr>
                <w:rPr>
                  <w:rFonts w:ascii="Open Sans" w:hAnsi="Open Sans" w:cs="Open Sans"/>
                </w:rPr>
                <w:id w:val="9164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130CCB" w14:textId="1199B348" w:rsidR="003974D6" w:rsidRPr="00661957" w:rsidRDefault="003974D6" w:rsidP="00BE6A5D">
            <w:pPr>
              <w:rPr>
                <w:rFonts w:ascii="Open Sans" w:hAnsi="Open Sans" w:cs="Open Sans"/>
                <w:i/>
                <w:iCs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 xml:space="preserve">A physical or mental impairment, which has a substantial and long-term adverse effect on someone’s ability to carry out normal day to day activities. </w:t>
            </w:r>
          </w:p>
        </w:tc>
      </w:tr>
      <w:tr w:rsidR="00636537" w:rsidRPr="00661957" w14:paraId="74C7D2E3" w14:textId="77777777" w:rsidTr="00636537">
        <w:trPr>
          <w:trHeight w:val="353"/>
        </w:trPr>
        <w:tc>
          <w:tcPr>
            <w:tcW w:w="2156" w:type="dxa"/>
            <w:vMerge/>
            <w:vAlign w:val="center"/>
          </w:tcPr>
          <w:p w14:paraId="4CFF18D5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  <w:tc>
          <w:tcPr>
            <w:tcW w:w="3670" w:type="dxa"/>
          </w:tcPr>
          <w:p w14:paraId="716873FD" w14:textId="77EAAC9B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Racism:</w:t>
            </w:r>
            <w:sdt>
              <w:sdtPr>
                <w:rPr>
                  <w:rFonts w:ascii="Open Sans" w:hAnsi="Open Sans" w:cs="Open Sans"/>
                </w:rPr>
                <w:id w:val="5781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36B2E9" w14:textId="76641D9A" w:rsidR="003974D6" w:rsidRPr="00661957" w:rsidRDefault="003974D6" w:rsidP="00BE6A5D">
            <w:pPr>
              <w:rPr>
                <w:rFonts w:ascii="Open Sans" w:hAnsi="Open Sans" w:cs="Open Sans"/>
                <w:i/>
                <w:iCs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>Prejudice or negative attitudes, beliefs or views about someone based on their skin colour, nationality, ethnic or national origins.</w:t>
            </w:r>
          </w:p>
        </w:tc>
        <w:tc>
          <w:tcPr>
            <w:tcW w:w="4976" w:type="dxa"/>
            <w:gridSpan w:val="2"/>
          </w:tcPr>
          <w:p w14:paraId="2A96E6B2" w14:textId="4BB8ECBB" w:rsidR="00BD7D93" w:rsidRPr="00661957" w:rsidRDefault="00BD7D93" w:rsidP="00BE6A5D">
            <w:pPr>
              <w:rPr>
                <w:rFonts w:ascii="Open Sans" w:hAnsi="Open Sans" w:cs="Open Sans"/>
                <w:i/>
                <w:iCs/>
              </w:rPr>
            </w:pPr>
            <w:r w:rsidRPr="00661957">
              <w:rPr>
                <w:rFonts w:ascii="Open Sans" w:hAnsi="Open Sans" w:cs="Open Sans"/>
              </w:rPr>
              <w:t>Islamophobia:</w:t>
            </w:r>
            <w:sdt>
              <w:sdtPr>
                <w:rPr>
                  <w:rFonts w:ascii="Open Sans" w:hAnsi="Open Sans" w:cs="Open Sans"/>
                </w:rPr>
                <w:id w:val="-1976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4C3D7A" w14:textId="41B66551" w:rsidR="00BD7D93" w:rsidRPr="00661957" w:rsidRDefault="00BD7D93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>Islamophobia is rooted in racism and is a type of racism that targets expression</w:t>
            </w:r>
            <w:r w:rsidR="00661957" w:rsidRPr="00661957">
              <w:rPr>
                <w:rFonts w:ascii="Open Sans" w:hAnsi="Open Sans" w:cs="Open Sans"/>
                <w:i/>
                <w:iCs/>
              </w:rPr>
              <w:t>s</w:t>
            </w:r>
            <w:r w:rsidRPr="00661957">
              <w:rPr>
                <w:rFonts w:ascii="Open Sans" w:hAnsi="Open Sans" w:cs="Open Sans"/>
                <w:i/>
                <w:iCs/>
              </w:rPr>
              <w:t xml:space="preserve"> of Muslimness or perceived Muslimness</w:t>
            </w:r>
            <w:r w:rsidRPr="00661957">
              <w:rPr>
                <w:rFonts w:ascii="Open Sans" w:hAnsi="Open Sans" w:cs="Open Sans"/>
              </w:rPr>
              <w:t>.</w:t>
            </w:r>
          </w:p>
          <w:p w14:paraId="007A742F" w14:textId="280F2B20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71562D98" w14:textId="77777777" w:rsidTr="00636537">
        <w:trPr>
          <w:trHeight w:val="574"/>
        </w:trPr>
        <w:tc>
          <w:tcPr>
            <w:tcW w:w="2156" w:type="dxa"/>
            <w:vMerge/>
            <w:vAlign w:val="center"/>
          </w:tcPr>
          <w:p w14:paraId="30F247ED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  <w:tc>
          <w:tcPr>
            <w:tcW w:w="3670" w:type="dxa"/>
          </w:tcPr>
          <w:p w14:paraId="53BF138E" w14:textId="77777777" w:rsidR="00BD7D93" w:rsidRPr="00661957" w:rsidRDefault="00BD7D93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Biphobia:</w:t>
            </w:r>
            <w:sdt>
              <w:sdtPr>
                <w:rPr>
                  <w:rFonts w:ascii="Open Sans" w:hAnsi="Open Sans" w:cs="Open Sans"/>
                </w:rPr>
                <w:id w:val="16630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AB7316" w14:textId="2E33B731" w:rsidR="00BD7D93" w:rsidRPr="00661957" w:rsidRDefault="00BD7D93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  <w:i/>
                <w:iCs/>
              </w:rPr>
              <w:t>Prejudice or negative attitudes, beliefs or view about bisexual people</w:t>
            </w:r>
            <w:r w:rsidRPr="00661957">
              <w:rPr>
                <w:rFonts w:ascii="Open Sans" w:hAnsi="Open Sans" w:cs="Open Sans"/>
              </w:rPr>
              <w:t>.</w:t>
            </w:r>
          </w:p>
        </w:tc>
        <w:tc>
          <w:tcPr>
            <w:tcW w:w="4976" w:type="dxa"/>
            <w:gridSpan w:val="2"/>
          </w:tcPr>
          <w:p w14:paraId="79B8BF38" w14:textId="62221191" w:rsidR="00BD7D93" w:rsidRPr="00661957" w:rsidRDefault="00BD7D93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Other (specify</w:t>
            </w:r>
            <w:r w:rsidR="00636537" w:rsidRPr="00661957">
              <w:rPr>
                <w:rFonts w:ascii="Open Sans" w:hAnsi="Open Sans" w:cs="Open Sans"/>
              </w:rPr>
              <w:t>):</w:t>
            </w:r>
            <w:sdt>
              <w:sdtPr>
                <w:rPr>
                  <w:rFonts w:ascii="Open Sans" w:hAnsi="Open Sans" w:cs="Open Sans"/>
                </w:rPr>
                <w:id w:val="12490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1D47BF" w14:textId="30780E95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299EC617" w14:textId="77777777" w:rsidTr="00636537">
        <w:trPr>
          <w:trHeight w:val="1478"/>
        </w:trPr>
        <w:tc>
          <w:tcPr>
            <w:tcW w:w="2156" w:type="dxa"/>
            <w:vAlign w:val="center"/>
          </w:tcPr>
          <w:p w14:paraId="12201DCD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bookmarkStart w:id="0" w:name="_Hlk492456928"/>
            <w:r w:rsidRPr="00661957">
              <w:rPr>
                <w:rFonts w:ascii="Open Sans" w:hAnsi="Open Sans" w:cs="Open Sans"/>
                <w:b/>
              </w:rPr>
              <w:t>Names of people who have been informed:</w:t>
            </w:r>
          </w:p>
        </w:tc>
        <w:tc>
          <w:tcPr>
            <w:tcW w:w="8646" w:type="dxa"/>
            <w:gridSpan w:val="3"/>
          </w:tcPr>
          <w:p w14:paraId="28E30E0D" w14:textId="2AFEB986" w:rsidR="00636537" w:rsidRPr="00661957" w:rsidRDefault="00636537" w:rsidP="00BE6A5D">
            <w:pPr>
              <w:rPr>
                <w:rFonts w:ascii="Open Sans" w:hAnsi="Open Sans" w:cs="Open Sans"/>
              </w:rPr>
            </w:pPr>
          </w:p>
        </w:tc>
      </w:tr>
      <w:bookmarkEnd w:id="0"/>
      <w:tr w:rsidR="00636537" w:rsidRPr="00661957" w14:paraId="166EED9E" w14:textId="77777777" w:rsidTr="007C3818">
        <w:trPr>
          <w:trHeight w:val="628"/>
        </w:trPr>
        <w:tc>
          <w:tcPr>
            <w:tcW w:w="2156" w:type="dxa"/>
            <w:vMerge w:val="restart"/>
            <w:vAlign w:val="center"/>
          </w:tcPr>
          <w:p w14:paraId="4B223121" w14:textId="561D9CE6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Person who committed the offence: (Include their name</w:t>
            </w:r>
            <w:r w:rsidR="004E7553" w:rsidRPr="00661957">
              <w:rPr>
                <w:rFonts w:ascii="Open Sans" w:hAnsi="Open Sans" w:cs="Open Sans"/>
                <w:b/>
              </w:rPr>
              <w:t>/class/year (if pupil)</w:t>
            </w:r>
            <w:r w:rsidRPr="00661957">
              <w:rPr>
                <w:rFonts w:ascii="Open Sans" w:hAnsi="Open Sans" w:cs="Open Sans"/>
                <w:b/>
              </w:rPr>
              <w:t>)</w:t>
            </w:r>
          </w:p>
        </w:tc>
        <w:tc>
          <w:tcPr>
            <w:tcW w:w="3670" w:type="dxa"/>
          </w:tcPr>
          <w:p w14:paraId="4B73860B" w14:textId="3A614CCD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Pupil:</w:t>
            </w:r>
            <w:sdt>
              <w:sdtPr>
                <w:rPr>
                  <w:rFonts w:ascii="Open Sans" w:hAnsi="Open Sans" w:cs="Open Sans"/>
                </w:rPr>
                <w:id w:val="1799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37"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76" w:type="dxa"/>
            <w:gridSpan w:val="2"/>
          </w:tcPr>
          <w:p w14:paraId="29EA23DF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Teaching staff:</w:t>
            </w:r>
            <w:sdt>
              <w:sdtPr>
                <w:rPr>
                  <w:rFonts w:ascii="Open Sans" w:hAnsi="Open Sans" w:cs="Open Sans"/>
                </w:rPr>
                <w:id w:val="-17652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36537" w:rsidRPr="00661957" w14:paraId="1220C4FA" w14:textId="77777777" w:rsidTr="007C3818">
        <w:trPr>
          <w:trHeight w:val="694"/>
        </w:trPr>
        <w:tc>
          <w:tcPr>
            <w:tcW w:w="2156" w:type="dxa"/>
            <w:vMerge/>
            <w:vAlign w:val="center"/>
          </w:tcPr>
          <w:p w14:paraId="389E8471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670" w:type="dxa"/>
          </w:tcPr>
          <w:p w14:paraId="344BA5D0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Visitor:</w:t>
            </w:r>
            <w:sdt>
              <w:sdtPr>
                <w:rPr>
                  <w:rFonts w:ascii="Open Sans" w:hAnsi="Open Sans" w:cs="Open Sans"/>
                </w:rPr>
                <w:id w:val="20330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524F055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6F558D99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  <w:tc>
          <w:tcPr>
            <w:tcW w:w="4976" w:type="dxa"/>
            <w:gridSpan w:val="2"/>
          </w:tcPr>
          <w:p w14:paraId="40262330" w14:textId="1338DC85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Parent:</w:t>
            </w:r>
            <w:sdt>
              <w:sdtPr>
                <w:rPr>
                  <w:rFonts w:ascii="Open Sans" w:hAnsi="Open Sans" w:cs="Open Sans"/>
                </w:rPr>
                <w:id w:val="-17317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18"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36537" w:rsidRPr="00661957" w14:paraId="0348578A" w14:textId="77777777" w:rsidTr="00636537">
        <w:tc>
          <w:tcPr>
            <w:tcW w:w="2156" w:type="dxa"/>
            <w:vMerge/>
            <w:vAlign w:val="center"/>
          </w:tcPr>
          <w:p w14:paraId="0E316AD0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670" w:type="dxa"/>
          </w:tcPr>
          <w:p w14:paraId="18DB65B0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Other staff:</w:t>
            </w:r>
            <w:sdt>
              <w:sdtPr>
                <w:rPr>
                  <w:rFonts w:ascii="Open Sans" w:hAnsi="Open Sans" w:cs="Open Sans"/>
                </w:rPr>
                <w:id w:val="8234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529492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75FF5D5D" w14:textId="52C58A2C" w:rsidR="00636537" w:rsidRPr="00661957" w:rsidRDefault="00636537" w:rsidP="00BE6A5D">
            <w:pPr>
              <w:rPr>
                <w:rFonts w:ascii="Open Sans" w:hAnsi="Open Sans" w:cs="Open Sans"/>
              </w:rPr>
            </w:pPr>
          </w:p>
        </w:tc>
        <w:tc>
          <w:tcPr>
            <w:tcW w:w="4976" w:type="dxa"/>
            <w:gridSpan w:val="2"/>
          </w:tcPr>
          <w:p w14:paraId="60ADB6BD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 xml:space="preserve">Governor: </w:t>
            </w:r>
            <w:sdt>
              <w:sdtPr>
                <w:rPr>
                  <w:rFonts w:ascii="Open Sans" w:hAnsi="Open Sans" w:cs="Open Sans"/>
                </w:rPr>
                <w:id w:val="19232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4D6" w:rsidRPr="00661957" w14:paraId="0727827A" w14:textId="77777777" w:rsidTr="00636537">
        <w:tc>
          <w:tcPr>
            <w:tcW w:w="2156" w:type="dxa"/>
            <w:vMerge/>
            <w:vAlign w:val="center"/>
          </w:tcPr>
          <w:p w14:paraId="09530BAC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646" w:type="dxa"/>
            <w:gridSpan w:val="3"/>
          </w:tcPr>
          <w:p w14:paraId="06294A61" w14:textId="262E2170" w:rsidR="003974D6" w:rsidRPr="00661957" w:rsidRDefault="003974D6" w:rsidP="00BE6A5D">
            <w:pPr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Other (specify):</w:t>
            </w:r>
            <w:sdt>
              <w:sdtPr>
                <w:rPr>
                  <w:rFonts w:ascii="Open Sans" w:hAnsi="Open Sans" w:cs="Open Sans"/>
                </w:rPr>
                <w:id w:val="1380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1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9171FAF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25EDC8EA" w14:textId="77777777" w:rsidTr="00636537">
        <w:trPr>
          <w:trHeight w:val="1421"/>
        </w:trPr>
        <w:tc>
          <w:tcPr>
            <w:tcW w:w="2156" w:type="dxa"/>
            <w:vAlign w:val="center"/>
          </w:tcPr>
          <w:p w14:paraId="6377C2C4" w14:textId="77777777" w:rsidR="003974D6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Description of the incident:</w:t>
            </w:r>
          </w:p>
          <w:p w14:paraId="01E83E78" w14:textId="77777777" w:rsidR="00E71BF3" w:rsidRPr="00E71BF3" w:rsidRDefault="00E71BF3" w:rsidP="00E71BF3">
            <w:pPr>
              <w:rPr>
                <w:rFonts w:ascii="Open Sans" w:hAnsi="Open Sans" w:cs="Open Sans"/>
              </w:rPr>
            </w:pPr>
          </w:p>
          <w:p w14:paraId="3BAF554F" w14:textId="77777777" w:rsidR="00E71BF3" w:rsidRDefault="00E71BF3" w:rsidP="00E71BF3">
            <w:pPr>
              <w:rPr>
                <w:rFonts w:ascii="Open Sans" w:hAnsi="Open Sans" w:cs="Open Sans"/>
                <w:b/>
              </w:rPr>
            </w:pPr>
          </w:p>
          <w:p w14:paraId="530C5630" w14:textId="77777777" w:rsidR="00E71BF3" w:rsidRDefault="00E71BF3" w:rsidP="00E71BF3">
            <w:pPr>
              <w:rPr>
                <w:rFonts w:ascii="Open Sans" w:hAnsi="Open Sans" w:cs="Open Sans"/>
                <w:b/>
              </w:rPr>
            </w:pPr>
          </w:p>
          <w:p w14:paraId="6745A268" w14:textId="77777777" w:rsidR="00E71BF3" w:rsidRDefault="00E71BF3" w:rsidP="00E71BF3">
            <w:pPr>
              <w:rPr>
                <w:rFonts w:ascii="Open Sans" w:hAnsi="Open Sans" w:cs="Open Sans"/>
                <w:b/>
              </w:rPr>
            </w:pPr>
          </w:p>
          <w:p w14:paraId="57CB517E" w14:textId="1B535737" w:rsidR="00E71BF3" w:rsidRPr="00E71BF3" w:rsidRDefault="00E71BF3" w:rsidP="00E71BF3">
            <w:pPr>
              <w:rPr>
                <w:rFonts w:ascii="Open Sans" w:hAnsi="Open Sans" w:cs="Open Sans"/>
              </w:rPr>
            </w:pPr>
          </w:p>
        </w:tc>
        <w:tc>
          <w:tcPr>
            <w:tcW w:w="8646" w:type="dxa"/>
            <w:gridSpan w:val="3"/>
          </w:tcPr>
          <w:p w14:paraId="3E8BF97E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36D7BFF5" w14:textId="77777777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  <w:p w14:paraId="2F77FCD5" w14:textId="77777777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  <w:p w14:paraId="7C33F5E5" w14:textId="77777777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  <w:p w14:paraId="2B1BD42B" w14:textId="77777777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  <w:p w14:paraId="3006A2AC" w14:textId="77777777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  <w:p w14:paraId="2E023667" w14:textId="4D54246F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203353FA" w14:textId="77777777" w:rsidTr="003974D6">
        <w:trPr>
          <w:trHeight w:val="448"/>
        </w:trPr>
        <w:tc>
          <w:tcPr>
            <w:tcW w:w="10802" w:type="dxa"/>
            <w:gridSpan w:val="4"/>
            <w:vAlign w:val="center"/>
          </w:tcPr>
          <w:p w14:paraId="2E417507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lastRenderedPageBreak/>
              <w:t>Was this a physical or a verbal incident?</w:t>
            </w:r>
          </w:p>
        </w:tc>
      </w:tr>
      <w:tr w:rsidR="003974D6" w:rsidRPr="00661957" w14:paraId="477B813B" w14:textId="77777777" w:rsidTr="00636537">
        <w:trPr>
          <w:trHeight w:val="132"/>
        </w:trPr>
        <w:tc>
          <w:tcPr>
            <w:tcW w:w="2156" w:type="dxa"/>
            <w:vAlign w:val="center"/>
          </w:tcPr>
          <w:p w14:paraId="6C296DC4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Were physical injuries sustained? If yes, specify the extent and to whom:</w:t>
            </w:r>
          </w:p>
        </w:tc>
        <w:tc>
          <w:tcPr>
            <w:tcW w:w="8646" w:type="dxa"/>
            <w:gridSpan w:val="3"/>
          </w:tcPr>
          <w:p w14:paraId="0C64F124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1783AC26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316FFEE1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3091C5BF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635BF937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5A74A219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6EC646DB" w14:textId="77777777" w:rsidTr="00636537">
        <w:trPr>
          <w:trHeight w:val="1278"/>
        </w:trPr>
        <w:tc>
          <w:tcPr>
            <w:tcW w:w="2156" w:type="dxa"/>
            <w:vAlign w:val="center"/>
          </w:tcPr>
          <w:p w14:paraId="6819A0B4" w14:textId="52788780" w:rsidR="004A1305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Names of other people involved, including bystanders:</w:t>
            </w:r>
          </w:p>
        </w:tc>
        <w:tc>
          <w:tcPr>
            <w:tcW w:w="8646" w:type="dxa"/>
            <w:gridSpan w:val="3"/>
          </w:tcPr>
          <w:p w14:paraId="0D5E1E8A" w14:textId="5070A27F" w:rsidR="004E7553" w:rsidRPr="00661957" w:rsidRDefault="004E7553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1C975F9F" w14:textId="77777777" w:rsidTr="007C3818">
        <w:trPr>
          <w:trHeight w:val="1145"/>
        </w:trPr>
        <w:tc>
          <w:tcPr>
            <w:tcW w:w="2156" w:type="dxa"/>
            <w:vAlign w:val="center"/>
          </w:tcPr>
          <w:p w14:paraId="47993EA3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Has the offender been involved in previous prejudice-related incidents?</w:t>
            </w:r>
            <w:r w:rsidRPr="00661957" w:rsidDel="00CF7C69">
              <w:rPr>
                <w:rFonts w:ascii="Open Sans" w:hAnsi="Open Sans" w:cs="Open Sans"/>
                <w:b/>
              </w:rPr>
              <w:t xml:space="preserve"> </w:t>
            </w:r>
            <w:r w:rsidRPr="00661957">
              <w:rPr>
                <w:rFonts w:ascii="Open Sans" w:hAnsi="Open Sans" w:cs="Open Sans"/>
                <w:b/>
              </w:rPr>
              <w:t>If yes, please provide details:</w:t>
            </w:r>
          </w:p>
        </w:tc>
        <w:tc>
          <w:tcPr>
            <w:tcW w:w="8646" w:type="dxa"/>
            <w:gridSpan w:val="3"/>
          </w:tcPr>
          <w:p w14:paraId="5D04CF73" w14:textId="4F1CE8C3" w:rsidR="007C3818" w:rsidRPr="00661957" w:rsidRDefault="007C3818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4C9B44EF" w14:textId="77777777" w:rsidTr="00636537">
        <w:trPr>
          <w:trHeight w:val="132"/>
        </w:trPr>
        <w:tc>
          <w:tcPr>
            <w:tcW w:w="2156" w:type="dxa"/>
            <w:vAlign w:val="center"/>
          </w:tcPr>
          <w:p w14:paraId="763C1F5D" w14:textId="24DFFC65" w:rsidR="003974D6" w:rsidRPr="00661957" w:rsidRDefault="00BF7A0C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Level of severity of the incident. Please circle on scale.</w:t>
            </w:r>
          </w:p>
        </w:tc>
        <w:tc>
          <w:tcPr>
            <w:tcW w:w="8646" w:type="dxa"/>
            <w:gridSpan w:val="3"/>
          </w:tcPr>
          <w:p w14:paraId="0BCD8214" w14:textId="5AEDD4A8" w:rsidR="00636537" w:rsidRPr="00661957" w:rsidRDefault="00BF7A0C" w:rsidP="00BF7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No offence was intended or taken.</w:t>
            </w:r>
          </w:p>
          <w:p w14:paraId="710424A5" w14:textId="2AC0352F" w:rsidR="00BF7A0C" w:rsidRPr="00661957" w:rsidRDefault="00BF7A0C" w:rsidP="00BF7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Hurt or distress was caused, but the offending behaviour is unlikely to be repeated.</w:t>
            </w:r>
          </w:p>
          <w:p w14:paraId="2AC520C8" w14:textId="7FF49F46" w:rsidR="00BF7A0C" w:rsidRPr="00661957" w:rsidRDefault="00BF7A0C" w:rsidP="00BF7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>Hurt or distress was causes and the pupil(s) responsible had previously been warned that their behaviour was unacceptable.</w:t>
            </w:r>
          </w:p>
          <w:p w14:paraId="7B8C335C" w14:textId="514426AD" w:rsidR="00636537" w:rsidRPr="00661957" w:rsidRDefault="00BF7A0C" w:rsidP="00BE6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661957">
              <w:rPr>
                <w:rFonts w:ascii="Open Sans" w:hAnsi="Open Sans" w:cs="Open Sans"/>
              </w:rPr>
              <w:t xml:space="preserve">Substantial hurt or distress was caused, and/or the behaviour was based on substantial hostility and prejudice, and/or the behaviour may be repeated. </w:t>
            </w:r>
          </w:p>
        </w:tc>
      </w:tr>
      <w:tr w:rsidR="003974D6" w:rsidRPr="00661957" w14:paraId="09F9B317" w14:textId="77777777" w:rsidTr="00636537">
        <w:trPr>
          <w:trHeight w:val="132"/>
        </w:trPr>
        <w:tc>
          <w:tcPr>
            <w:tcW w:w="2156" w:type="dxa"/>
            <w:vAlign w:val="center"/>
          </w:tcPr>
          <w:p w14:paraId="7BB0700B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What action will be/has been taken?</w:t>
            </w:r>
          </w:p>
        </w:tc>
        <w:tc>
          <w:tcPr>
            <w:tcW w:w="8646" w:type="dxa"/>
            <w:gridSpan w:val="3"/>
          </w:tcPr>
          <w:p w14:paraId="3AC7536D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0BD85923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05E053B5" w14:textId="620A96E6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15892B47" w14:textId="77777777" w:rsidR="004A1305" w:rsidRPr="00661957" w:rsidRDefault="004A1305" w:rsidP="00BE6A5D">
            <w:pPr>
              <w:rPr>
                <w:rFonts w:ascii="Open Sans" w:hAnsi="Open Sans" w:cs="Open Sans"/>
              </w:rPr>
            </w:pPr>
          </w:p>
          <w:p w14:paraId="09F7FEE1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  <w:tr w:rsidR="003974D6" w:rsidRPr="00661957" w14:paraId="105AAF37" w14:textId="77777777" w:rsidTr="00636537">
        <w:trPr>
          <w:trHeight w:val="132"/>
        </w:trPr>
        <w:tc>
          <w:tcPr>
            <w:tcW w:w="2156" w:type="dxa"/>
            <w:vAlign w:val="center"/>
          </w:tcPr>
          <w:p w14:paraId="6FCBCA7A" w14:textId="77777777" w:rsidR="003974D6" w:rsidRPr="00661957" w:rsidRDefault="003974D6" w:rsidP="00BE6A5D">
            <w:pPr>
              <w:rPr>
                <w:rFonts w:ascii="Open Sans" w:hAnsi="Open Sans" w:cs="Open Sans"/>
                <w:b/>
              </w:rPr>
            </w:pPr>
            <w:r w:rsidRPr="00661957">
              <w:rPr>
                <w:rFonts w:ascii="Open Sans" w:hAnsi="Open Sans" w:cs="Open Sans"/>
                <w:b/>
              </w:rPr>
              <w:t>What measures are in place to prevent a similar incident from occurring again?</w:t>
            </w:r>
          </w:p>
        </w:tc>
        <w:tc>
          <w:tcPr>
            <w:tcW w:w="8646" w:type="dxa"/>
            <w:gridSpan w:val="3"/>
          </w:tcPr>
          <w:p w14:paraId="78239324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07D0D0C8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70E63024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  <w:p w14:paraId="49D1CAB7" w14:textId="77777777" w:rsidR="003974D6" w:rsidRPr="00661957" w:rsidRDefault="003974D6" w:rsidP="00BE6A5D">
            <w:pPr>
              <w:rPr>
                <w:rFonts w:ascii="Open Sans" w:hAnsi="Open Sans" w:cs="Open Sans"/>
              </w:rPr>
            </w:pPr>
          </w:p>
        </w:tc>
      </w:tr>
    </w:tbl>
    <w:p w14:paraId="4499547E" w14:textId="2D60C5CB" w:rsidR="003974D6" w:rsidRPr="00661957" w:rsidRDefault="003974D6" w:rsidP="004A130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90C69F" w14:textId="2360659E" w:rsidR="004D6DA2" w:rsidRPr="00661957" w:rsidRDefault="004D6DA2" w:rsidP="004A1305">
      <w:pPr>
        <w:spacing w:after="0"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661957">
        <w:rPr>
          <w:rFonts w:ascii="Open Sans" w:hAnsi="Open Sans" w:cs="Open Sans"/>
          <w:i/>
          <w:iCs/>
          <w:sz w:val="20"/>
          <w:szCs w:val="20"/>
        </w:rPr>
        <w:t xml:space="preserve">A copy of this to be given to the </w:t>
      </w:r>
      <w:r w:rsidR="00661957" w:rsidRPr="00661957">
        <w:rPr>
          <w:rFonts w:ascii="Open Sans" w:hAnsi="Open Sans" w:cs="Open Sans"/>
          <w:i/>
          <w:iCs/>
          <w:color w:val="FF0000"/>
          <w:sz w:val="20"/>
          <w:szCs w:val="20"/>
        </w:rPr>
        <w:t>xxxx.</w:t>
      </w:r>
    </w:p>
    <w:sectPr w:rsidR="004D6DA2" w:rsidRPr="00661957" w:rsidSect="003974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D421" w14:textId="77777777" w:rsidR="00E85A09" w:rsidRDefault="00E85A09" w:rsidP="004D6DA2">
      <w:pPr>
        <w:spacing w:after="0" w:line="240" w:lineRule="auto"/>
      </w:pPr>
      <w:r>
        <w:separator/>
      </w:r>
    </w:p>
  </w:endnote>
  <w:endnote w:type="continuationSeparator" w:id="0">
    <w:p w14:paraId="6F7822C6" w14:textId="77777777" w:rsidR="00E85A09" w:rsidRDefault="00E85A09" w:rsidP="004D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5A96" w14:textId="198E930A" w:rsidR="00E71BF3" w:rsidRDefault="00E71BF3">
    <w:pPr>
      <w:pStyle w:val="Footer"/>
    </w:pPr>
    <w:r>
      <w:t>EQT/ALL/PRI/H/4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C920" w14:textId="77777777" w:rsidR="00E85A09" w:rsidRDefault="00E85A09" w:rsidP="004D6DA2">
      <w:pPr>
        <w:spacing w:after="0" w:line="240" w:lineRule="auto"/>
      </w:pPr>
      <w:r>
        <w:separator/>
      </w:r>
    </w:p>
  </w:footnote>
  <w:footnote w:type="continuationSeparator" w:id="0">
    <w:p w14:paraId="28E30CB6" w14:textId="77777777" w:rsidR="00E85A09" w:rsidRDefault="00E85A09" w:rsidP="004D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70286"/>
    <w:multiLevelType w:val="hybridMultilevel"/>
    <w:tmpl w:val="AE44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591D"/>
    <w:multiLevelType w:val="hybridMultilevel"/>
    <w:tmpl w:val="2ADA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2CDA"/>
    <w:multiLevelType w:val="hybridMultilevel"/>
    <w:tmpl w:val="37E22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601"/>
    <w:multiLevelType w:val="hybridMultilevel"/>
    <w:tmpl w:val="3E16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D6"/>
    <w:rsid w:val="0009395B"/>
    <w:rsid w:val="003974D6"/>
    <w:rsid w:val="004948B2"/>
    <w:rsid w:val="004A1305"/>
    <w:rsid w:val="004D6DA2"/>
    <w:rsid w:val="004E7553"/>
    <w:rsid w:val="00636537"/>
    <w:rsid w:val="00661957"/>
    <w:rsid w:val="0073565A"/>
    <w:rsid w:val="007C3818"/>
    <w:rsid w:val="0082300B"/>
    <w:rsid w:val="00896820"/>
    <w:rsid w:val="00A3197A"/>
    <w:rsid w:val="00AB206E"/>
    <w:rsid w:val="00AD3FF7"/>
    <w:rsid w:val="00BD7D93"/>
    <w:rsid w:val="00BE6A5D"/>
    <w:rsid w:val="00BF7A0C"/>
    <w:rsid w:val="00E074B7"/>
    <w:rsid w:val="00E71BF3"/>
    <w:rsid w:val="00E85A09"/>
    <w:rsid w:val="00E94800"/>
    <w:rsid w:val="00E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FE8A"/>
  <w15:chartTrackingRefBased/>
  <w15:docId w15:val="{03FB0F18-F06A-4BA3-BEF2-5505BA5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D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974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A2"/>
  </w:style>
  <w:style w:type="paragraph" w:styleId="Footer">
    <w:name w:val="footer"/>
    <w:basedOn w:val="Normal"/>
    <w:link w:val="FooterChar"/>
    <w:uiPriority w:val="99"/>
    <w:unhideWhenUsed/>
    <w:rsid w:val="004D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55D68837B384E9D1CABB4C2F6F681" ma:contentTypeVersion="0" ma:contentTypeDescription="Create a new document." ma:contentTypeScope="" ma:versionID="b8f27cae0a4d4a41779075a552c176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83430-87A8-4737-B5EC-64CAFCDD3FAA}"/>
</file>

<file path=customXml/itemProps2.xml><?xml version="1.0" encoding="utf-8"?>
<ds:datastoreItem xmlns:ds="http://schemas.openxmlformats.org/officeDocument/2006/customXml" ds:itemID="{884590D5-9097-4F39-9A42-EAEE9BEF090E}"/>
</file>

<file path=customXml/itemProps3.xml><?xml version="1.0" encoding="utf-8"?>
<ds:datastoreItem xmlns:ds="http://schemas.openxmlformats.org/officeDocument/2006/customXml" ds:itemID="{D531B898-6394-4886-B90F-101978769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Maxwell</dc:creator>
  <cp:keywords/>
  <dc:description/>
  <cp:lastModifiedBy>jennifer johnson</cp:lastModifiedBy>
  <cp:revision>2</cp:revision>
  <dcterms:created xsi:type="dcterms:W3CDTF">2021-02-02T11:30:00Z</dcterms:created>
  <dcterms:modified xsi:type="dcterms:W3CDTF">2021-02-02T11:30:00Z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0x01010085E55D68837B384E9D1CABB4C2F6F681</vt:lpwstr>
  </property>
  <property fmtid="{D5CDD505-2E9C-101B-9397-08002B2CF9AE}" pid="3" name="Order">
    <vt:r8>14600</vt:r8>
  </property>
</Properties>
</file>